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5.511811023622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23.4877124509294"/>
        <w:gridCol w:w="867.0040164287822"/>
        <w:gridCol w:w="867.0040164287822"/>
        <w:gridCol w:w="867.0040164287822"/>
        <w:gridCol w:w="867.0040164287822"/>
        <w:gridCol w:w="867.0040164287822"/>
        <w:gridCol w:w="867.0040164287822"/>
        <w:tblGridChange w:id="0">
          <w:tblGrid>
            <w:gridCol w:w="3823.4877124509294"/>
            <w:gridCol w:w="867.0040164287822"/>
            <w:gridCol w:w="867.0040164287822"/>
            <w:gridCol w:w="867.0040164287822"/>
            <w:gridCol w:w="867.0040164287822"/>
            <w:gridCol w:w="867.0040164287822"/>
            <w:gridCol w:w="867.0040164287822"/>
          </w:tblGrid>
        </w:tblGridChange>
      </w:tblGrid>
      <w:tr>
        <w:trPr>
          <w:trHeight w:val="49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sz w:val="36"/>
                <w:szCs w:val="36"/>
                <w:rtl w:val="0"/>
              </w:rPr>
              <w:t xml:space="preserve">Jachtveld nr: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Haas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Koppels patrijzen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Fazanthaan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Fazanthen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Aantal bezette </w:t>
            </w: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vossenburchten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Wild konijn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Koppels wilde eenden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Grauwe gans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95" w:hRule="atLeast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Fonts w:ascii="Roboto Mono" w:cs="Roboto Mono" w:eastAsia="Roboto Mono" w:hAnsi="Roboto Mono"/>
                <w:color w:val="212529"/>
                <w:sz w:val="36"/>
                <w:szCs w:val="36"/>
                <w:rtl w:val="0"/>
              </w:rPr>
              <w:t xml:space="preserve">Canadagans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 Mono" w:cs="Roboto Mono" w:eastAsia="Roboto Mono" w:hAnsi="Roboto Mon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